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FE7" w:rsidRPr="00B222A9" w:rsidRDefault="00B7340F" w:rsidP="00B222A9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8906510</wp:posOffset>
                </wp:positionH>
                <wp:positionV relativeFrom="paragraph">
                  <wp:posOffset>-220980</wp:posOffset>
                </wp:positionV>
                <wp:extent cx="901700" cy="407670"/>
                <wp:effectExtent l="0" t="0" r="12700" b="1143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01700" cy="407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90FE7" w:rsidRPr="00264DD5" w:rsidRDefault="00E90FE7" w:rsidP="00E90FE7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64D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ป</w:t>
                            </w:r>
                            <w:r w:rsidR="00A011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 w:rsidR="00F01E5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011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="00DE30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01.3pt;margin-top:-17.4pt;width:71pt;height:32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" fillcolor="white [3212]" strokecolor="white [3212]" strokeweight=".5pt">
                <v:path arrowok="t"/>
                <v:textbox>
                  <w:txbxContent>
                    <w:p w:rsidR="00E90FE7" w:rsidRPr="00264DD5" w:rsidRDefault="00E90FE7" w:rsidP="00E90FE7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64DD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ป</w:t>
                      </w:r>
                      <w:r w:rsidR="00A011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 w:rsidR="00F01E5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A011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="00DE302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222A9" w:rsidRPr="00B222A9">
        <w:rPr>
          <w:rFonts w:ascii="TH SarabunIT๙" w:hAnsi="TH SarabunIT๙" w:cs="TH SarabunIT๙"/>
          <w:b/>
          <w:bCs/>
          <w:sz w:val="36"/>
          <w:szCs w:val="36"/>
        </w:rPr>
        <w:t xml:space="preserve">- </w:t>
      </w:r>
      <w:r w:rsidR="00371DB6">
        <w:rPr>
          <w:rFonts w:ascii="TH SarabunIT๙" w:hAnsi="TH SarabunIT๙" w:cs="TH SarabunIT๙" w:hint="cs"/>
          <w:b/>
          <w:bCs/>
          <w:sz w:val="36"/>
          <w:szCs w:val="36"/>
          <w:cs/>
        </w:rPr>
        <w:t>๕</w:t>
      </w:r>
      <w:r w:rsidR="00B222A9" w:rsidRPr="00B222A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E90FE7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</w:p>
    <w:p w:rsidR="00DC5394" w:rsidRPr="00264DD5" w:rsidRDefault="00DC5394" w:rsidP="00DC5394">
      <w:pPr>
        <w:pStyle w:val="a3"/>
        <w:ind w:left="0"/>
        <w:rPr>
          <w:rFonts w:ascii="TH SarabunIT๙" w:hAnsi="TH SarabunIT๙" w:cs="TH SarabunIT๙"/>
          <w:b/>
          <w:bCs/>
        </w:rPr>
      </w:pPr>
    </w:p>
    <w:p w:rsidR="00E90FE7" w:rsidRDefault="00371DB6" w:rsidP="00371DB6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กองคลัง  </w:t>
      </w:r>
      <w:r w:rsidR="006070B0">
        <w:rPr>
          <w:rFonts w:ascii="TH SarabunIT๙" w:hAnsi="TH SarabunIT๙" w:cs="TH SarabunIT๙"/>
          <w:b/>
          <w:bCs/>
          <w:sz w:val="28"/>
          <w:szCs w:val="36"/>
          <w:cs/>
        </w:rPr>
        <w:t>องค์การบริหารส่วนตำบล</w:t>
      </w:r>
      <w:r w:rsidR="006070B0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</w:p>
    <w:p w:rsidR="00A01117" w:rsidRPr="00264DD5" w:rsidRDefault="00A01117" w:rsidP="00A0111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รายงานการปร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ะเมินผล</w:t>
      </w:r>
      <w:r w:rsidRPr="00264DD5">
        <w:rPr>
          <w:rFonts w:ascii="TH SarabunIT๙" w:hAnsi="TH SarabunIT๙" w:cs="TH SarabunIT๙"/>
          <w:b/>
          <w:bCs/>
          <w:sz w:val="28"/>
          <w:szCs w:val="36"/>
          <w:cs/>
        </w:rPr>
        <w:t>การควบคุมภายใน</w:t>
      </w:r>
    </w:p>
    <w:p w:rsidR="00A01117" w:rsidRDefault="00A01117" w:rsidP="00A0111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ระยะเวลาการดำเนินงานสิ้นสุด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1F622B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p w:rsidR="00DC5394" w:rsidRPr="00264DD5" w:rsidRDefault="00DC5394" w:rsidP="00E90FE7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tbl>
      <w:tblPr>
        <w:tblStyle w:val="a4"/>
        <w:tblW w:w="159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50"/>
        <w:gridCol w:w="1980"/>
        <w:gridCol w:w="2160"/>
        <w:gridCol w:w="2340"/>
        <w:gridCol w:w="1710"/>
        <w:gridCol w:w="2160"/>
        <w:gridCol w:w="1980"/>
      </w:tblGrid>
      <w:tr w:rsidR="00A01117" w:rsidRPr="00264DD5" w:rsidTr="00ED043E">
        <w:trPr>
          <w:trHeight w:val="1215"/>
        </w:trPr>
        <w:tc>
          <w:tcPr>
            <w:tcW w:w="3650" w:type="dxa"/>
          </w:tcPr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980" w:type="dxa"/>
          </w:tcPr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60" w:type="dxa"/>
          </w:tcPr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340" w:type="dxa"/>
          </w:tcPr>
          <w:p w:rsidR="00A01117" w:rsidRDefault="00A01117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710" w:type="dxa"/>
          </w:tcPr>
          <w:p w:rsidR="00A01117" w:rsidRDefault="00A01117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160" w:type="dxa"/>
          </w:tcPr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0" w:type="dxa"/>
          </w:tcPr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A01117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A01117" w:rsidRPr="00264DD5" w:rsidRDefault="00A01117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A01117" w:rsidRPr="00264DD5" w:rsidTr="00ED043E">
        <w:trPr>
          <w:trHeight w:val="70"/>
        </w:trPr>
        <w:tc>
          <w:tcPr>
            <w:tcW w:w="3650" w:type="dxa"/>
          </w:tcPr>
          <w:p w:rsidR="004328F4" w:rsidRDefault="00371DB6" w:rsidP="004328F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๑</w:t>
            </w:r>
            <w:r w:rsidR="004328F4"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 งาน</w:t>
            </w:r>
            <w:r w:rsidR="004328F4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การเงินและบัญชี กิจกรรมด้านระบบบัญชีคอมพิวเตอร์ (</w:t>
            </w:r>
            <w:r w:rsidR="004328F4">
              <w:rPr>
                <w:rFonts w:ascii="TH SarabunIT๙" w:hAnsi="TH SarabunIT๙" w:cs="TH SarabunIT๙"/>
                <w:b/>
                <w:bCs/>
                <w:sz w:val="24"/>
                <w:szCs w:val="32"/>
              </w:rPr>
              <w:t>E-LASS)</w:t>
            </w:r>
            <w:r w:rsidR="004328F4" w:rsidRPr="00264DD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4328F4" w:rsidRPr="005E67E7" w:rsidRDefault="004328F4" w:rsidP="004328F4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u w:val="single"/>
                <w:cs/>
              </w:rPr>
              <w:t>วัตถุประสงค์</w:t>
            </w:r>
          </w:p>
          <w:p w:rsidR="00A01117" w:rsidRPr="00A23588" w:rsidRDefault="004328F4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A2358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เพื่อให้ผู้ปฏิบัติงานของ อบต. สามารถปฏิบัติหน้าที่ในระบบบัญชีคอมพิวเตอร์ </w:t>
            </w:r>
            <w:r w:rsidR="005A4188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</w:t>
            </w:r>
            <w:r w:rsidR="00A23588">
              <w:rPr>
                <w:rFonts w:ascii="TH SarabunIT๙" w:hAnsi="TH SarabunIT๙" w:cs="TH SarabunIT๙"/>
                <w:sz w:val="24"/>
                <w:szCs w:val="32"/>
              </w:rPr>
              <w:t xml:space="preserve">E-LAAS </w:t>
            </w:r>
            <w:r w:rsidR="00A23588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ได้อย่างรวดเร็ว ถูกต้อง มีประสิทธิภาพและมีประสิทธิผล</w:t>
            </w:r>
          </w:p>
        </w:tc>
        <w:tc>
          <w:tcPr>
            <w:tcW w:w="1980" w:type="dxa"/>
          </w:tcPr>
          <w:p w:rsidR="00A01117" w:rsidRPr="00FF4619" w:rsidRDefault="004C35B1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FF4619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การจัดทำบัญชี ด้วยระบบบัญชีคอมพิวเตอร์ </w:t>
            </w:r>
            <w:r w:rsidR="00FF4619">
              <w:rPr>
                <w:rFonts w:ascii="TH SarabunIT๙" w:hAnsi="TH SarabunIT๙" w:cs="TH SarabunIT๙"/>
                <w:sz w:val="24"/>
                <w:szCs w:val="32"/>
              </w:rPr>
              <w:t xml:space="preserve">(E-LAAS) </w:t>
            </w:r>
            <w:r w:rsidR="00FF4619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ไม่เป็นปัจจุบัน ทำให้เกิดการปฏิบัติงานซ้ำซ้อน เนื่องจากปัจจุบันมีการปฏิบัติงานด้วยระบบมือและระบบคอมพิวเตอร์</w:t>
            </w:r>
          </w:p>
        </w:tc>
        <w:tc>
          <w:tcPr>
            <w:tcW w:w="2160" w:type="dxa"/>
          </w:tcPr>
          <w:p w:rsidR="00A01117" w:rsidRDefault="00F00C7E" w:rsidP="00FF4619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จัดส่งเจ้าหน้าที่ผู้ปฏิบัติงานด้านบัญชีเข้ารับการฝึกปฏิบัติด้านการบันทึกบัญชีด้วยระบบบัญชี</w:t>
            </w:r>
            <w:r w:rsidR="00151D85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คอม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พิวเตอร์ขององค์กรปกครองส่วนท้องถิ่น (</w:t>
            </w:r>
            <w:r>
              <w:rPr>
                <w:rFonts w:ascii="TH SarabunIT๙" w:hAnsi="TH SarabunIT๙" w:cs="TH SarabunIT๙"/>
                <w:sz w:val="24"/>
                <w:szCs w:val="32"/>
              </w:rPr>
              <w:t>E-LAAS)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อย่างต่อเนื่อง เพื่อให้เกิดความรู้ ความเข้าใจ ตลอดจนเกิดทักษะในการปฏิบัติ สามารถนำความรู้ที่ได้รับมาใช้ปฏิบัติงานได้จริง</w:t>
            </w:r>
          </w:p>
          <w:p w:rsidR="00151D85" w:rsidRPr="00F00C7E" w:rsidRDefault="00151D85" w:rsidP="00FF4619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340" w:type="dxa"/>
          </w:tcPr>
          <w:p w:rsidR="00A01117" w:rsidRPr="00264DD5" w:rsidRDefault="00151D85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จากการติดตามประเมินผลพบว่า เจ้าหน้าที่ผู้ปฏิบัติงานมีการโอน (ย้าย) บ่อยครั้ง ทำให้การปฏิบัติขาดความต่อเนื่อง ขาดแคลนบุคลากรในการปฏิบัติงานการเงิน บัญชี และพัสดุ </w:t>
            </w:r>
          </w:p>
        </w:tc>
        <w:tc>
          <w:tcPr>
            <w:tcW w:w="1710" w:type="dxa"/>
          </w:tcPr>
          <w:p w:rsidR="00A01117" w:rsidRPr="00264DD5" w:rsidRDefault="00151D85" w:rsidP="00151D85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การจัดทำบัญชี รายงานต่างๆ ไม่เป็นปัจจุบัน เกิดข้อผิดพลาดได้ง่าย เนื่องจากบุคลากรไม่เพียงพอต่อการปฏิบัติงาน</w:t>
            </w:r>
          </w:p>
        </w:tc>
        <w:tc>
          <w:tcPr>
            <w:tcW w:w="2160" w:type="dxa"/>
          </w:tcPr>
          <w:p w:rsidR="00A01117" w:rsidRDefault="00574663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540FBB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ขอรับโอน (ย้าย) พนักงานส่วนตำบลในตำแหน่งที่ว่างอยู่ ได้แก่ นักวิชาการเงินและบัญชี เจ้าพนักงานพัสดุ </w:t>
            </w:r>
          </w:p>
          <w:p w:rsidR="00540FBB" w:rsidRPr="00264DD5" w:rsidRDefault="00540FB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จัดส่งเจ้าหน้าที่ผู้ปฏิบัติงานเข้ารับการอบรมอย่างสม่ำเสมอ เพื่อให้เกิดทักษะในการปฏิบัติ </w:t>
            </w:r>
          </w:p>
        </w:tc>
        <w:tc>
          <w:tcPr>
            <w:tcW w:w="1980" w:type="dxa"/>
          </w:tcPr>
          <w:p w:rsidR="00F03617" w:rsidRDefault="00F03617" w:rsidP="00F036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กองคลัง</w:t>
            </w:r>
          </w:p>
          <w:p w:rsidR="00A01117" w:rsidRPr="00F03617" w:rsidRDefault="00F03617" w:rsidP="00F036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(นักวิชาการเงินและบัญชี)</w:t>
            </w: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A01117" w:rsidRPr="00264DD5" w:rsidRDefault="00A0111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  <w:cs/>
              </w:rPr>
            </w:pPr>
          </w:p>
        </w:tc>
      </w:tr>
    </w:tbl>
    <w:p w:rsidR="00DC5394" w:rsidRPr="00B222A9" w:rsidRDefault="00B7340F" w:rsidP="00B222A9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8277860</wp:posOffset>
                </wp:positionH>
                <wp:positionV relativeFrom="paragraph">
                  <wp:posOffset>-163830</wp:posOffset>
                </wp:positionV>
                <wp:extent cx="1244600" cy="407670"/>
                <wp:effectExtent l="0" t="0" r="12700" b="1143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44600" cy="407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5394" w:rsidRPr="00264DD5" w:rsidRDefault="00DC5394" w:rsidP="00DC5394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64D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ป</w:t>
                            </w:r>
                            <w:r w:rsidR="00A011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A01117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="00DE30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651.8pt;margin-top:-12.9pt;width:98pt;height:32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" fillcolor="white [3212]" strokecolor="white [3212]" strokeweight=".5pt">
                <v:path arrowok="t"/>
                <v:textbox>
                  <w:txbxContent>
                    <w:p w:rsidR="00DC5394" w:rsidRPr="00264DD5" w:rsidRDefault="00DC5394" w:rsidP="00DC5394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64DD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ป</w:t>
                      </w:r>
                      <w:r w:rsidR="00A011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A01117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="00DE302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(ต่อ)</w:t>
                      </w:r>
                    </w:p>
                  </w:txbxContent>
                </v:textbox>
              </v:shape>
            </w:pict>
          </mc:Fallback>
        </mc:AlternateContent>
      </w:r>
      <w:r w:rsidR="00B222A9">
        <w:rPr>
          <w:rFonts w:ascii="TH SarabunIT๙" w:hAnsi="TH SarabunIT๙" w:cs="TH SarabunIT๙"/>
          <w:b/>
          <w:bCs/>
          <w:sz w:val="36"/>
          <w:szCs w:val="36"/>
        </w:rPr>
        <w:t xml:space="preserve">- </w:t>
      </w:r>
      <w:r w:rsidR="00371DB6">
        <w:rPr>
          <w:rFonts w:ascii="TH SarabunIT๙" w:hAnsi="TH SarabunIT๙" w:cs="TH SarabunIT๙" w:hint="cs"/>
          <w:b/>
          <w:bCs/>
          <w:sz w:val="36"/>
          <w:szCs w:val="36"/>
          <w:cs/>
        </w:rPr>
        <w:t>๖</w:t>
      </w:r>
      <w:r w:rsidR="00B222A9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</w:t>
      </w:r>
      <w:r w:rsidR="00DC5394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</w:p>
    <w:p w:rsidR="00DC5394" w:rsidRPr="00264DD5" w:rsidRDefault="00DC5394" w:rsidP="00DC5394">
      <w:pPr>
        <w:pStyle w:val="a3"/>
        <w:ind w:left="0"/>
        <w:rPr>
          <w:rFonts w:ascii="TH SarabunIT๙" w:hAnsi="TH SarabunIT๙" w:cs="TH SarabunIT๙"/>
          <w:b/>
          <w:bCs/>
        </w:rPr>
      </w:pPr>
    </w:p>
    <w:p w:rsidR="00DC5394" w:rsidRDefault="00371DB6" w:rsidP="00B222A9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กองคลัง</w:t>
      </w:r>
      <w:r w:rsidR="00DC5394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6070B0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6070B0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</w:p>
    <w:p w:rsidR="00A01117" w:rsidRPr="00264DD5" w:rsidRDefault="00A01117" w:rsidP="00A0111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รายงานการปร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ะเมินผล</w:t>
      </w:r>
      <w:r w:rsidRPr="00264DD5">
        <w:rPr>
          <w:rFonts w:ascii="TH SarabunIT๙" w:hAnsi="TH SarabunIT๙" w:cs="TH SarabunIT๙"/>
          <w:b/>
          <w:bCs/>
          <w:sz w:val="28"/>
          <w:szCs w:val="36"/>
          <w:cs/>
        </w:rPr>
        <w:t>การควบคุมภายใน</w:t>
      </w:r>
    </w:p>
    <w:p w:rsidR="00A01117" w:rsidRDefault="00A01117" w:rsidP="00A0111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ระยะเวลาการดำเนินงานสิ้นสุด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1F622B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p w:rsidR="006B754B" w:rsidRDefault="006B754B" w:rsidP="00A01117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tbl>
      <w:tblPr>
        <w:tblStyle w:val="a4"/>
        <w:tblW w:w="159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50"/>
        <w:gridCol w:w="1980"/>
        <w:gridCol w:w="2160"/>
        <w:gridCol w:w="2340"/>
        <w:gridCol w:w="1710"/>
        <w:gridCol w:w="2160"/>
        <w:gridCol w:w="1980"/>
      </w:tblGrid>
      <w:tr w:rsidR="006B754B" w:rsidRPr="00264DD5" w:rsidTr="00ED043E">
        <w:trPr>
          <w:trHeight w:val="1215"/>
        </w:trPr>
        <w:tc>
          <w:tcPr>
            <w:tcW w:w="3650" w:type="dxa"/>
          </w:tcPr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980" w:type="dxa"/>
          </w:tcPr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6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340" w:type="dxa"/>
          </w:tcPr>
          <w:p w:rsidR="006B754B" w:rsidRDefault="006B754B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710" w:type="dxa"/>
          </w:tcPr>
          <w:p w:rsidR="006B754B" w:rsidRDefault="006B754B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16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6B754B" w:rsidRPr="00264DD5" w:rsidTr="00ED043E">
        <w:trPr>
          <w:trHeight w:val="70"/>
        </w:trPr>
        <w:tc>
          <w:tcPr>
            <w:tcW w:w="3650" w:type="dxa"/>
          </w:tcPr>
          <w:p w:rsidR="00A351F9" w:rsidRDefault="00371DB6" w:rsidP="00A351F9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๒</w:t>
            </w:r>
            <w:r w:rsidR="00A351F9"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 งาน</w:t>
            </w:r>
            <w:r w:rsidR="00A351F9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ทะเบียนทรัพย์สินและพัสดุ  กิจกรรมการจัดซื้อจัดจ้าง</w:t>
            </w:r>
            <w:r w:rsidR="00A351F9" w:rsidRPr="00264DD5">
              <w:rPr>
                <w:rFonts w:ascii="TH SarabunIT๙" w:hAnsi="TH SarabunIT๙" w:cs="TH SarabunIT๙"/>
                <w:sz w:val="24"/>
                <w:szCs w:val="32"/>
              </w:rPr>
              <w:t xml:space="preserve"> </w:t>
            </w:r>
          </w:p>
          <w:p w:rsidR="00A351F9" w:rsidRPr="005E67E7" w:rsidRDefault="00A351F9" w:rsidP="00A351F9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u w:val="single"/>
                <w:cs/>
              </w:rPr>
              <w:t>วัตถุประสงค์</w:t>
            </w:r>
          </w:p>
          <w:p w:rsidR="006B754B" w:rsidRPr="00264DD5" w:rsidRDefault="00A351F9" w:rsidP="00A351F9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เพื่อ</w:t>
            </w:r>
            <w:r w:rsidR="00260400">
              <w:rPr>
                <w:rFonts w:ascii="TH SarabunIT๙" w:hAnsi="TH SarabunIT๙" w:cs="TH SarabunIT๙" w:hint="cs"/>
                <w:sz w:val="24"/>
                <w:szCs w:val="32"/>
                <w:cs/>
              </w:rPr>
              <w:t>ให้การจัดซื้อจัดจ้างขององค์การบริหารส่วนตำบลถูกต้องตามระเบียบกระทรวงการคลัง ว่าด้วยการจัดซื้อจัดจ้างและการบริหารพัสดุภาครัฐ พ.ศ. ๒๕๖๐</w:t>
            </w:r>
          </w:p>
        </w:tc>
        <w:tc>
          <w:tcPr>
            <w:tcW w:w="1980" w:type="dxa"/>
          </w:tcPr>
          <w:p w:rsidR="00260400" w:rsidRPr="00260400" w:rsidRDefault="00260400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260400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260400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เจ้าหน้าที่พัสดุที่มี</w:t>
            </w:r>
            <w:r w:rsidRPr="002604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0400">
              <w:rPr>
                <w:rFonts w:ascii="TH SarabunIT๙" w:hAnsi="TH SarabunIT๙" w:cs="TH SarabunIT๙"/>
                <w:sz w:val="32"/>
                <w:szCs w:val="32"/>
                <w:cs/>
              </w:rPr>
              <w:t>อยู่ไม่เพียงพอเมื่อ</w:t>
            </w:r>
            <w:r w:rsidRPr="002604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0400">
              <w:rPr>
                <w:rFonts w:ascii="TH SarabunIT๙" w:hAnsi="TH SarabunIT๙" w:cs="TH SarabunIT๙"/>
                <w:sz w:val="32"/>
                <w:szCs w:val="32"/>
                <w:cs/>
              </w:rPr>
              <w:t>เทียบกับปริมาณ</w:t>
            </w:r>
            <w:r w:rsidRPr="002604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งานที่มีเป็นจ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60400">
              <w:rPr>
                <w:rFonts w:ascii="TH SarabunIT๙" w:hAnsi="TH SarabunIT๙" w:cs="TH SarabunIT๙"/>
                <w:sz w:val="32"/>
                <w:szCs w:val="32"/>
                <w:cs/>
              </w:rPr>
              <w:t>นวน</w:t>
            </w:r>
            <w:r w:rsidRPr="002604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มาก จึงท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60400">
              <w:rPr>
                <w:rFonts w:ascii="TH SarabunIT๙" w:hAnsi="TH SarabunIT๙" w:cs="TH SarabunIT๙"/>
                <w:sz w:val="32"/>
                <w:szCs w:val="32"/>
                <w:cs/>
              </w:rPr>
              <w:t>ให้งานมีความผิดพลาดขึ้น</w:t>
            </w:r>
          </w:p>
          <w:p w:rsidR="006B754B" w:rsidRPr="00264DD5" w:rsidRDefault="00260400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 w:rsidRPr="00260400">
              <w:rPr>
                <w:rFonts w:ascii="TH SarabunIT๙" w:hAnsi="TH SarabunIT๙" w:cs="TH SarabunIT๙"/>
                <w:sz w:val="32"/>
                <w:szCs w:val="32"/>
              </w:rPr>
              <w:t xml:space="preserve"> -</w:t>
            </w:r>
            <w:r w:rsidRPr="0026040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กระบวนการจัดหา</w:t>
            </w:r>
            <w:r w:rsidRPr="002604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0400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พัสดุอาจไม่ครบถ้วน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ถูกต้อง</w:t>
            </w:r>
            <w:r w:rsidRPr="0026040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ตรงตามระเบียบ</w:t>
            </w:r>
          </w:p>
        </w:tc>
        <w:tc>
          <w:tcPr>
            <w:tcW w:w="2160" w:type="dxa"/>
          </w:tcPr>
          <w:p w:rsidR="006B754B" w:rsidRPr="00260400" w:rsidRDefault="00260400" w:rsidP="0026040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จัดส่งเจ้าหน้าทีผู้รับผิดชอบด้านงานพัสดุ เข้ารับการอบรมอย่างสม่ำเสมอ เพื่อให้เกิดความรู้ ความเข้าใจในการปฏิบัติ ซึ่งจะช่วยลดข้อผิดพลาดที่อาจจะเกิดขึ้น</w:t>
            </w:r>
          </w:p>
        </w:tc>
        <w:tc>
          <w:tcPr>
            <w:tcW w:w="2340" w:type="dxa"/>
          </w:tcPr>
          <w:p w:rsidR="006B754B" w:rsidRPr="00260400" w:rsidRDefault="00260400" w:rsidP="00260400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เจ้าหน้าที่ที่ปฏิบัติงาน</w:t>
            </w:r>
            <w:r w:rsidRPr="00260400">
              <w:rPr>
                <w:rFonts w:ascii="TH SarabunIT๙" w:hAnsi="TH SarabunIT๙" w:cs="TH SarabunIT๙"/>
                <w:sz w:val="32"/>
                <w:szCs w:val="32"/>
                <w:cs/>
              </w:rPr>
              <w:t>พัสดุที่มีอยู่</w:t>
            </w:r>
            <w:r w:rsidRPr="002604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0400">
              <w:rPr>
                <w:rFonts w:ascii="TH SarabunIT๙" w:hAnsi="TH SarabunIT๙" w:cs="TH SarabunIT๙"/>
                <w:sz w:val="32"/>
                <w:szCs w:val="32"/>
                <w:cs/>
              </w:rPr>
              <w:t>ไม่เพียงพอเมื่อเทียบ</w:t>
            </w:r>
            <w:r w:rsidRPr="002604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60400">
              <w:rPr>
                <w:rFonts w:ascii="TH SarabunIT๙" w:hAnsi="TH SarabunIT๙" w:cs="TH SarabunIT๙"/>
                <w:sz w:val="32"/>
                <w:szCs w:val="32"/>
                <w:cs/>
              </w:rPr>
              <w:t>กับปริมาณงานที่มี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เป็นจ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 w:rsidRPr="00260400">
              <w:rPr>
                <w:rFonts w:ascii="TH SarabunIT๙" w:hAnsi="TH SarabunIT๙" w:cs="TH SarabunIT๙"/>
                <w:sz w:val="32"/>
                <w:szCs w:val="32"/>
                <w:cs/>
              </w:rPr>
              <w:t>นวนมาก จึง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260400">
              <w:rPr>
                <w:rFonts w:ascii="TH SarabunIT๙" w:hAnsi="TH SarabunIT๙" w:cs="TH SarabunIT๙"/>
                <w:sz w:val="32"/>
                <w:szCs w:val="32"/>
                <w:cs/>
              </w:rPr>
              <w:t>ให้งานมีความ</w:t>
            </w:r>
            <w:r w:rsidRPr="0026040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ผิดพลาด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ได้ง่าย </w:t>
            </w:r>
          </w:p>
        </w:tc>
        <w:tc>
          <w:tcPr>
            <w:tcW w:w="1710" w:type="dxa"/>
          </w:tcPr>
          <w:p w:rsidR="006B754B" w:rsidRPr="00260400" w:rsidRDefault="00260400" w:rsidP="00260400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เกิดข้อทักท้วงจากหน่วยตรวจสอบภายนอก เนื่องจากการปฏิบัติงานด้านการจัดซื้อจ้างไม่ถูกต้องตามระเบียบ</w:t>
            </w:r>
          </w:p>
        </w:tc>
        <w:tc>
          <w:tcPr>
            <w:tcW w:w="2160" w:type="dxa"/>
          </w:tcPr>
          <w:p w:rsidR="006B754B" w:rsidRDefault="00260400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2209B7"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รับโอน(ย้าย) เจ้าพนักงานพัสดุ มาดำรงตำแหน่งที่ว่างอยู่ เพื่อให้มีเจ้าหน้าที่มาปฏิบัติงานพัสดุโดยตำแหน่ง </w:t>
            </w:r>
          </w:p>
          <w:p w:rsidR="002209B7" w:rsidRPr="00264DD5" w:rsidRDefault="002209B7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ผู้อำนวยการกองคลัง กำกับดูแลการปฏิบัติงานของผู้ใต้บังคับบัญชาอย่างใกล้ชิด เพื่อลดข้อผิดพลาดที่อาจจะเกิดขึ้น</w:t>
            </w:r>
          </w:p>
        </w:tc>
        <w:tc>
          <w:tcPr>
            <w:tcW w:w="1980" w:type="dxa"/>
          </w:tcPr>
          <w:p w:rsidR="006B754B" w:rsidRDefault="00F03617" w:rsidP="00F036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กองคลัง</w:t>
            </w:r>
          </w:p>
          <w:p w:rsidR="00F03617" w:rsidRPr="00F03617" w:rsidRDefault="00F03617" w:rsidP="00F036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(เจ้าพนักงานพัสดุ)</w:t>
            </w: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Pr="00264DD5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  <w:cs/>
              </w:rPr>
            </w:pPr>
          </w:p>
        </w:tc>
      </w:tr>
    </w:tbl>
    <w:p w:rsidR="00A06A18" w:rsidRPr="00B222A9" w:rsidRDefault="00B7340F" w:rsidP="00B222A9">
      <w:pPr>
        <w:pStyle w:val="a3"/>
        <w:ind w:left="0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8411210</wp:posOffset>
                </wp:positionH>
                <wp:positionV relativeFrom="paragraph">
                  <wp:posOffset>-163830</wp:posOffset>
                </wp:positionV>
                <wp:extent cx="1111250" cy="407670"/>
                <wp:effectExtent l="0" t="0" r="12700" b="1143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11250" cy="40767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06A18" w:rsidRPr="00264DD5" w:rsidRDefault="00A06A18" w:rsidP="00A06A1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264DD5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ป</w:t>
                            </w:r>
                            <w:r w:rsidR="006B75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.</w:t>
                            </w:r>
                            <w:r w:rsidR="006B754B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="00DE30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662.3pt;margin-top:-12.9pt;width:87.5pt;height:32.1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" fillcolor="white [3212]" strokecolor="white [3212]" strokeweight=".5pt">
                <v:path arrowok="t"/>
                <v:textbox>
                  <w:txbxContent>
                    <w:p w:rsidR="00A06A18" w:rsidRPr="00264DD5" w:rsidRDefault="00A06A18" w:rsidP="00A06A1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264DD5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แบบ ป</w:t>
                      </w:r>
                      <w:r w:rsidR="006B754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.</w:t>
                      </w:r>
                      <w:r w:rsidR="006B754B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="00DE302D">
                        <w:rPr>
                          <w:rFonts w:ascii="TH SarabunIT๙" w:hAnsi="TH SarabunIT๙" w:cs="TH SarabunIT๙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(ต่อ)</w:t>
                      </w:r>
                    </w:p>
                  </w:txbxContent>
                </v:textbox>
              </v:shape>
            </w:pict>
          </mc:Fallback>
        </mc:AlternateContent>
      </w:r>
      <w:r w:rsidR="00B222A9">
        <w:rPr>
          <w:rFonts w:ascii="TH SarabunIT๙" w:hAnsi="TH SarabunIT๙" w:cs="TH SarabunIT๙"/>
          <w:b/>
          <w:bCs/>
          <w:sz w:val="36"/>
          <w:szCs w:val="36"/>
        </w:rPr>
        <w:t xml:space="preserve">- </w:t>
      </w:r>
      <w:r w:rsidR="00371DB6">
        <w:rPr>
          <w:rFonts w:ascii="TH SarabunIT๙" w:hAnsi="TH SarabunIT๙" w:cs="TH SarabunIT๙" w:hint="cs"/>
          <w:b/>
          <w:bCs/>
          <w:sz w:val="36"/>
          <w:szCs w:val="36"/>
          <w:cs/>
        </w:rPr>
        <w:t>๗</w:t>
      </w:r>
      <w:r w:rsidR="00B222A9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="00A06A18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>-</w:t>
      </w:r>
    </w:p>
    <w:p w:rsidR="00A06A18" w:rsidRPr="00264DD5" w:rsidRDefault="00A06A18" w:rsidP="00A06A18">
      <w:pPr>
        <w:pStyle w:val="a3"/>
        <w:ind w:left="0"/>
        <w:rPr>
          <w:rFonts w:ascii="TH SarabunIT๙" w:hAnsi="TH SarabunIT๙" w:cs="TH SarabunIT๙"/>
          <w:b/>
          <w:bCs/>
        </w:rPr>
      </w:pPr>
    </w:p>
    <w:p w:rsidR="00A06A18" w:rsidRDefault="00371DB6" w:rsidP="00B222A9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กองคลัง</w:t>
      </w:r>
      <w:r w:rsidR="00A06A1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</w:t>
      </w:r>
      <w:r w:rsidR="006070B0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องค์การบริหารส่วนตำบล</w:t>
      </w:r>
      <w:r w:rsidR="006070B0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</w:p>
    <w:p w:rsidR="006B754B" w:rsidRPr="00264DD5" w:rsidRDefault="006B754B" w:rsidP="006B754B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รายงานการปร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ะเมินผล</w:t>
      </w:r>
      <w:r w:rsidRPr="00264DD5">
        <w:rPr>
          <w:rFonts w:ascii="TH SarabunIT๙" w:hAnsi="TH SarabunIT๙" w:cs="TH SarabunIT๙"/>
          <w:b/>
          <w:bCs/>
          <w:sz w:val="28"/>
          <w:szCs w:val="36"/>
          <w:cs/>
        </w:rPr>
        <w:t>การควบคุมภายใน</w:t>
      </w:r>
    </w:p>
    <w:p w:rsidR="006B754B" w:rsidRDefault="006B754B" w:rsidP="006B754B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ระยะเวลาการดำเนินงานสิ้นสุด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1F622B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p w:rsidR="006B754B" w:rsidRDefault="006B754B" w:rsidP="006B754B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tbl>
      <w:tblPr>
        <w:tblStyle w:val="a4"/>
        <w:tblW w:w="1598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3650"/>
        <w:gridCol w:w="1980"/>
        <w:gridCol w:w="2160"/>
        <w:gridCol w:w="2340"/>
        <w:gridCol w:w="1710"/>
        <w:gridCol w:w="2160"/>
        <w:gridCol w:w="1980"/>
      </w:tblGrid>
      <w:tr w:rsidR="006B754B" w:rsidRPr="00264DD5" w:rsidTr="00ED043E">
        <w:trPr>
          <w:trHeight w:val="1215"/>
        </w:trPr>
        <w:tc>
          <w:tcPr>
            <w:tcW w:w="3650" w:type="dxa"/>
          </w:tcPr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ภารกิจตามกฎหมายที่จัดตั้งหน่วยงานของรัฐหรือภารกิจตามแผนการดำเนินการหรือภารกิจอื่นๆ ที่สำคัญของหน่วยงานของรัฐ/วัตถุประสงค์</w:t>
            </w:r>
          </w:p>
        </w:tc>
        <w:tc>
          <w:tcPr>
            <w:tcW w:w="1980" w:type="dxa"/>
          </w:tcPr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</w:tc>
        <w:tc>
          <w:tcPr>
            <w:tcW w:w="216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ที่มีอยู่</w:t>
            </w:r>
          </w:p>
        </w:tc>
        <w:tc>
          <w:tcPr>
            <w:tcW w:w="2340" w:type="dxa"/>
          </w:tcPr>
          <w:p w:rsidR="006B754B" w:rsidRDefault="006B754B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การประเมินผล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710" w:type="dxa"/>
          </w:tcPr>
          <w:p w:rsidR="006B754B" w:rsidRDefault="006B754B" w:rsidP="00ED043E">
            <w:pPr>
              <w:pStyle w:val="a3"/>
              <w:ind w:left="0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ความเสี่ยง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ที่ยังมีอยู่</w:t>
            </w:r>
          </w:p>
        </w:tc>
        <w:tc>
          <w:tcPr>
            <w:tcW w:w="216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การปรับปรุง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การควบคุมภายใน</w:t>
            </w:r>
          </w:p>
        </w:tc>
        <w:tc>
          <w:tcPr>
            <w:tcW w:w="1980" w:type="dxa"/>
          </w:tcPr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  <w:p w:rsidR="006B754B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หน่วยงาน</w:t>
            </w:r>
          </w:p>
          <w:p w:rsidR="006B754B" w:rsidRPr="00264DD5" w:rsidRDefault="006B754B" w:rsidP="00ED043E">
            <w:pPr>
              <w:pStyle w:val="a3"/>
              <w:ind w:left="0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ที่รับผิดชอบ</w:t>
            </w:r>
          </w:p>
        </w:tc>
      </w:tr>
      <w:tr w:rsidR="006B754B" w:rsidRPr="00264DD5" w:rsidTr="00ED043E">
        <w:trPr>
          <w:trHeight w:val="70"/>
        </w:trPr>
        <w:tc>
          <w:tcPr>
            <w:tcW w:w="3650" w:type="dxa"/>
          </w:tcPr>
          <w:p w:rsidR="002209B7" w:rsidRDefault="00371DB6" w:rsidP="002209B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๓</w:t>
            </w:r>
            <w:r w:rsidR="002209B7"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. งาน</w:t>
            </w:r>
            <w:r w:rsidR="002209B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cs/>
              </w:rPr>
              <w:t>พัฒนาและจัดเก็บรายได้  กิจกรรมการจัดเก็บรายได้</w:t>
            </w:r>
          </w:p>
          <w:p w:rsidR="002209B7" w:rsidRPr="005E67E7" w:rsidRDefault="002209B7" w:rsidP="002209B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  <w:r w:rsidRPr="005E67E7">
              <w:rPr>
                <w:rFonts w:ascii="TH SarabunIT๙" w:hAnsi="TH SarabunIT๙" w:cs="TH SarabunIT๙" w:hint="cs"/>
                <w:b/>
                <w:bCs/>
                <w:sz w:val="24"/>
                <w:szCs w:val="32"/>
                <w:u w:val="single"/>
                <w:cs/>
              </w:rPr>
              <w:t>วัตถุประสงค์</w:t>
            </w:r>
          </w:p>
          <w:p w:rsidR="006B754B" w:rsidRPr="00264DD5" w:rsidRDefault="002209B7" w:rsidP="002209B7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เพื่อให้การจัดเก็บรายได้ขององค์การบริหารส่วนตำบล ถูกต้อง ครบถ้วน เป็นไปตามระเบียบ เกิดประสิทธิภาพและประสิทธิผล</w:t>
            </w:r>
          </w:p>
        </w:tc>
        <w:tc>
          <w:tcPr>
            <w:tcW w:w="1980" w:type="dxa"/>
          </w:tcPr>
          <w:p w:rsidR="006B754B" w:rsidRDefault="00093BF9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ผู้เสียภาษีไม่มาชำระภาษีตามกำหนด และละเลยไม่มาชำระภาษี ทำให้มีภาษีค้างชำระ</w:t>
            </w:r>
          </w:p>
          <w:p w:rsidR="00093BF9" w:rsidRPr="00264DD5" w:rsidRDefault="00093BF9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ขั้นตอนการจัดเก็บภาษีบำรุงท้องที่ ภาษีโรงเรือนและภาษีป้าย ไม่ถูกต้องตามระเบียบ</w:t>
            </w:r>
          </w:p>
        </w:tc>
        <w:tc>
          <w:tcPr>
            <w:tcW w:w="2160" w:type="dxa"/>
          </w:tcPr>
          <w:p w:rsidR="006B754B" w:rsidRDefault="00093BF9" w:rsidP="00093BF9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ผู้อำนวยการกองคลัง กำกับดูแลการปฏิบัติงานของเจ้าหน้าที่ผู้ปฏิบัติงานด้านการจัดเก็บรายได้อย่างใกล้ชิด </w:t>
            </w:r>
          </w:p>
          <w:p w:rsidR="00316999" w:rsidRPr="00264DD5" w:rsidRDefault="00316999" w:rsidP="00093BF9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</w:p>
        </w:tc>
        <w:tc>
          <w:tcPr>
            <w:tcW w:w="2340" w:type="dxa"/>
          </w:tcPr>
          <w:p w:rsidR="006B754B" w:rsidRPr="00264DD5" w:rsidRDefault="00316999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จากการประเมินผล พบว่ามีการควบคุมภายในที่เพียงพอในระดับหนึ่ง แต่ยังคงมีจุดอ่อน เรื่องข้อมูลที่ใช้ในการจัดเก็บภาษีไม่เป็นปัจจุบัน แผนที่ภาษีและทะเบียนทรัพย์สินยังไม่สามารถนำมาใช้ประโยชน์ในการจัดเก็บรายได้ ตลอดจนขาดประชาสัมพันธ์ สร้างความเข้าใจให้กับผู้อยู่ในข่ายต้องชำระภาษีในท้องถิ่น </w:t>
            </w:r>
          </w:p>
        </w:tc>
        <w:tc>
          <w:tcPr>
            <w:tcW w:w="1710" w:type="dxa"/>
          </w:tcPr>
          <w:p w:rsidR="006B754B" w:rsidRDefault="00316999" w:rsidP="00316999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ข้อมูลผู้เสียภาษีที่มีอยู่ไม่ถูกต้อง และเป็นปัจจุบัน</w:t>
            </w:r>
          </w:p>
          <w:p w:rsidR="00316999" w:rsidRPr="00264DD5" w:rsidRDefault="00316999" w:rsidP="00316999">
            <w:pPr>
              <w:pStyle w:val="a3"/>
              <w:ind w:left="0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>-</w:t>
            </w: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 xml:space="preserve"> มีภาษีค้างชำระในแต่ละปีค่อนข้างมาก</w:t>
            </w:r>
          </w:p>
        </w:tc>
        <w:tc>
          <w:tcPr>
            <w:tcW w:w="2160" w:type="dxa"/>
          </w:tcPr>
          <w:p w:rsidR="006B754B" w:rsidRPr="00264DD5" w:rsidRDefault="00316999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sz w:val="24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32"/>
              </w:rPr>
              <w:t xml:space="preserve">- </w:t>
            </w:r>
            <w:r w:rsidR="002E27BA">
              <w:rPr>
                <w:rFonts w:ascii="TH SarabunIT๙" w:hAnsi="TH SarabunIT๙" w:cs="TH SarabunIT๙" w:hint="cs"/>
                <w:sz w:val="24"/>
                <w:szCs w:val="32"/>
                <w:cs/>
              </w:rPr>
              <w:t>จัดส่งเจ้าหน้าที่ผู้รับผิดชอบงานจัดเก็บรายได้ เข้ารับการอบรมอย่างต่อเนื่อง เพื่อให้เกิดความรู้ ความเข้าใจ ตลอดจนเกิดทักษะในการปฏิบัติ สามารถนำความรู้ที่ได้รับมาใช้ปฏิบัติงานได้จริง</w:t>
            </w:r>
          </w:p>
        </w:tc>
        <w:tc>
          <w:tcPr>
            <w:tcW w:w="1980" w:type="dxa"/>
          </w:tcPr>
          <w:p w:rsidR="006B754B" w:rsidRDefault="00F03617" w:rsidP="00F036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กองคลัง</w:t>
            </w:r>
          </w:p>
          <w:p w:rsidR="00F03617" w:rsidRPr="00F03617" w:rsidRDefault="00F03617" w:rsidP="00F03617">
            <w:pPr>
              <w:pStyle w:val="a3"/>
              <w:ind w:left="0"/>
              <w:jc w:val="center"/>
              <w:rPr>
                <w:rFonts w:ascii="TH SarabunIT๙" w:hAnsi="TH SarabunIT๙" w:cs="TH SarabunIT๙"/>
                <w:sz w:val="24"/>
                <w:szCs w:val="32"/>
              </w:rPr>
            </w:pPr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(</w:t>
            </w:r>
            <w:proofErr w:type="spellStart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ผช</w:t>
            </w:r>
            <w:proofErr w:type="spellEnd"/>
            <w:r>
              <w:rPr>
                <w:rFonts w:ascii="TH SarabunIT๙" w:hAnsi="TH SarabunIT๙" w:cs="TH SarabunIT๙" w:hint="cs"/>
                <w:sz w:val="24"/>
                <w:szCs w:val="32"/>
                <w:cs/>
              </w:rPr>
              <w:t>.เจ้าพนักงานจัดเก็บรายได้)</w:t>
            </w: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</w:rPr>
            </w:pPr>
          </w:p>
          <w:p w:rsidR="006B754B" w:rsidRPr="00264DD5" w:rsidRDefault="006B754B" w:rsidP="00ED043E">
            <w:pPr>
              <w:pStyle w:val="a3"/>
              <w:ind w:left="0"/>
              <w:jc w:val="thaiDistribute"/>
              <w:rPr>
                <w:rFonts w:ascii="TH SarabunIT๙" w:hAnsi="TH SarabunIT๙" w:cs="TH SarabunIT๙"/>
                <w:b/>
                <w:bCs/>
                <w:sz w:val="24"/>
                <w:szCs w:val="32"/>
                <w:u w:val="single"/>
                <w:cs/>
              </w:rPr>
            </w:pPr>
          </w:p>
        </w:tc>
      </w:tr>
    </w:tbl>
    <w:p w:rsidR="00516598" w:rsidRDefault="00B7340F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b/>
          <w:bCs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8405495</wp:posOffset>
                </wp:positionH>
                <wp:positionV relativeFrom="paragraph">
                  <wp:posOffset>-195580</wp:posOffset>
                </wp:positionV>
                <wp:extent cx="1127125" cy="3683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27125" cy="368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6598" w:rsidRPr="00AC2BD4" w:rsidRDefault="00516598" w:rsidP="00516598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</w:rPr>
                            </w:pP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แบบ ป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ค</w:t>
                            </w:r>
                            <w: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>๕</w:t>
                            </w:r>
                            <w:r w:rsidR="00DE302D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24"/>
                                <w:szCs w:val="32"/>
                                <w:cs/>
                              </w:rPr>
                              <w:t xml:space="preserve"> (ต่อ)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9" type="#_x0000_t202" style="position:absolute;left:0;text-align:left;margin-left:661.85pt;margin-top:-15.4pt;width:88.75pt;height:2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" fillcolor="white [3201]" stroked="f" strokeweight=".5pt">
                <v:textbox>
                  <w:txbxContent>
                    <w:p w:rsidR="00516598" w:rsidRPr="00AC2BD4" w:rsidRDefault="00516598" w:rsidP="00516598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</w:rPr>
                      </w:pP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แบบ ป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ค</w:t>
                      </w:r>
                      <w:r>
                        <w:rPr>
                          <w:rFonts w:ascii="TH SarabunIT๙" w:hAnsi="TH SarabunIT๙" w:cs="TH SarabunIT๙"/>
                          <w:b/>
                          <w:bCs/>
                          <w:sz w:val="24"/>
                          <w:szCs w:val="32"/>
                          <w:cs/>
                        </w:rPr>
                        <w:t>.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>๕</w:t>
                      </w:r>
                      <w:r w:rsidR="00DE302D">
                        <w:rPr>
                          <w:rFonts w:ascii="TH SarabunIT๙" w:hAnsi="TH SarabunIT๙" w:cs="TH SarabunIT๙" w:hint="cs"/>
                          <w:b/>
                          <w:bCs/>
                          <w:sz w:val="24"/>
                          <w:szCs w:val="32"/>
                          <w:cs/>
                        </w:rPr>
                        <w:t xml:space="preserve"> (ต่อ)</w:t>
                      </w:r>
                    </w:p>
                  </w:txbxContent>
                </v:textbox>
              </v:shape>
            </w:pict>
          </mc:Fallback>
        </mc:AlternateContent>
      </w:r>
      <w:r w:rsidR="00516598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- </w:t>
      </w:r>
      <w:r w:rsidR="00371DB6">
        <w:rPr>
          <w:rFonts w:ascii="TH SarabunIT๙" w:hAnsi="TH SarabunIT๙" w:cs="TH SarabunIT๙" w:hint="cs"/>
          <w:b/>
          <w:bCs/>
          <w:sz w:val="36"/>
          <w:szCs w:val="36"/>
          <w:cs/>
        </w:rPr>
        <w:t>๘</w:t>
      </w:r>
      <w:r w:rsidR="00516598" w:rsidRPr="00B222A9">
        <w:rPr>
          <w:rFonts w:ascii="TH SarabunIT๙" w:hAnsi="TH SarabunIT๙" w:cs="TH SarabunIT๙"/>
          <w:b/>
          <w:bCs/>
          <w:sz w:val="36"/>
          <w:szCs w:val="36"/>
          <w:cs/>
        </w:rPr>
        <w:t xml:space="preserve"> </w:t>
      </w:r>
      <w:r w:rsidR="00516598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</w:p>
    <w:p w:rsidR="00516598" w:rsidRDefault="00516598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F03617" w:rsidRDefault="00F03617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516598" w:rsidRDefault="00371DB6" w:rsidP="00427C53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กองคลัง</w:t>
      </w:r>
      <w:r w:rsidR="00516598">
        <w:rPr>
          <w:rFonts w:ascii="TH SarabunIT๙" w:hAnsi="TH SarabunIT๙" w:cs="TH SarabunIT๙"/>
          <w:b/>
          <w:bCs/>
          <w:sz w:val="28"/>
          <w:szCs w:val="36"/>
          <w:cs/>
        </w:rPr>
        <w:t xml:space="preserve">  องค์การบริหารส่วนตำบล</w:t>
      </w:r>
      <w:r w:rsidR="00516598">
        <w:rPr>
          <w:rFonts w:ascii="TH SarabunIT๙" w:hAnsi="TH SarabunIT๙" w:cs="TH SarabunIT๙" w:hint="cs"/>
          <w:b/>
          <w:bCs/>
          <w:sz w:val="28"/>
          <w:szCs w:val="36"/>
          <w:cs/>
        </w:rPr>
        <w:t>พะงาด</w:t>
      </w:r>
    </w:p>
    <w:p w:rsidR="00516598" w:rsidRPr="00264DD5" w:rsidRDefault="00516598" w:rsidP="00516598">
      <w:pPr>
        <w:pStyle w:val="a3"/>
        <w:spacing w:line="240" w:lineRule="auto"/>
        <w:ind w:left="0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รายงานการปร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ะเมินผล</w:t>
      </w:r>
      <w:r w:rsidRPr="00264DD5">
        <w:rPr>
          <w:rFonts w:ascii="TH SarabunIT๙" w:hAnsi="TH SarabunIT๙" w:cs="TH SarabunIT๙"/>
          <w:b/>
          <w:bCs/>
          <w:sz w:val="28"/>
          <w:szCs w:val="36"/>
          <w:cs/>
        </w:rPr>
        <w:t>การควบคุมภายใน</w:t>
      </w:r>
    </w:p>
    <w:p w:rsidR="00516598" w:rsidRDefault="00516598" w:rsidP="00427C53">
      <w:pPr>
        <w:pStyle w:val="a3"/>
        <w:spacing w:line="240" w:lineRule="auto"/>
        <w:ind w:left="0"/>
        <w:jc w:val="center"/>
        <w:rPr>
          <w:rFonts w:ascii="TH SarabunIT๙" w:hAnsi="TH SarabunIT๙" w:cs="TH SarabunIT๙" w:hint="cs"/>
          <w:b/>
          <w:bCs/>
          <w:sz w:val="28"/>
          <w:szCs w:val="36"/>
        </w:rPr>
      </w:pPr>
      <w:r>
        <w:rPr>
          <w:rFonts w:ascii="TH SarabunIT๙" w:hAnsi="TH SarabunIT๙" w:cs="TH SarabunIT๙"/>
          <w:b/>
          <w:bCs/>
          <w:sz w:val="28"/>
          <w:szCs w:val="36"/>
          <w:cs/>
        </w:rPr>
        <w:t>สำหรับ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 xml:space="preserve">ระยะเวลาการดำเนินงานสิ้นสุด </w:t>
      </w:r>
      <w:r>
        <w:rPr>
          <w:rFonts w:ascii="TH SarabunIT๙" w:hAnsi="TH SarabunIT๙" w:cs="TH SarabunIT๙"/>
          <w:b/>
          <w:bCs/>
          <w:sz w:val="28"/>
          <w:szCs w:val="36"/>
          <w:cs/>
        </w:rPr>
        <w:t>วันที่ ๓๐ เดือน กันยายน พ.ศ.๒๕</w:t>
      </w:r>
      <w:r>
        <w:rPr>
          <w:rFonts w:ascii="TH SarabunIT๙" w:hAnsi="TH SarabunIT๙" w:cs="TH SarabunIT๙" w:hint="cs"/>
          <w:b/>
          <w:bCs/>
          <w:sz w:val="28"/>
          <w:szCs w:val="36"/>
          <w:cs/>
        </w:rPr>
        <w:t>๖</w:t>
      </w:r>
      <w:r w:rsidR="001F622B">
        <w:rPr>
          <w:rFonts w:ascii="TH SarabunIT๙" w:hAnsi="TH SarabunIT๙" w:cs="TH SarabunIT๙" w:hint="cs"/>
          <w:b/>
          <w:bCs/>
          <w:sz w:val="28"/>
          <w:szCs w:val="36"/>
          <w:cs/>
        </w:rPr>
        <w:t>๒</w:t>
      </w:r>
    </w:p>
    <w:p w:rsidR="00516598" w:rsidRDefault="00516598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D12199" w:rsidRDefault="00D12199" w:rsidP="00516598">
      <w:pPr>
        <w:pStyle w:val="a3"/>
        <w:spacing w:line="240" w:lineRule="auto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A06A18" w:rsidRPr="00351971" w:rsidRDefault="00FE2821" w:rsidP="00516598">
      <w:pPr>
        <w:pStyle w:val="a3"/>
        <w:spacing w:after="0" w:line="240" w:lineRule="auto"/>
        <w:contextualSpacing w:val="0"/>
        <w:jc w:val="center"/>
        <w:rPr>
          <w:rFonts w:ascii="TH SarabunIT๙" w:hAnsi="TH SarabunIT๙" w:cs="TH SarabunIT๙"/>
          <w:b/>
          <w:bCs/>
          <w:sz w:val="36"/>
          <w:szCs w:val="36"/>
          <w:cs/>
        </w:rPr>
      </w:pPr>
      <w:r>
        <w:rPr>
          <w:rFonts w:ascii="TH SarabunIT๙" w:hAnsi="TH SarabunIT๙" w:cs="TH SarabunIT๙" w:hint="cs"/>
          <w:sz w:val="24"/>
          <w:szCs w:val="32"/>
          <w:cs/>
        </w:rPr>
        <w:t xml:space="preserve">                            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516598">
        <w:rPr>
          <w:rFonts w:ascii="TH SarabunIT๙" w:hAnsi="TH SarabunIT๙" w:cs="TH SarabunIT๙" w:hint="cs"/>
          <w:sz w:val="36"/>
          <w:szCs w:val="36"/>
          <w:cs/>
        </w:rPr>
        <w:t xml:space="preserve">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  <w:t xml:space="preserve"> 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>(นา</w:t>
      </w:r>
      <w:r w:rsidR="00371DB6">
        <w:rPr>
          <w:rFonts w:ascii="TH SarabunIT๙" w:hAnsi="TH SarabunIT๙" w:cs="TH SarabunIT๙" w:hint="cs"/>
          <w:sz w:val="36"/>
          <w:szCs w:val="36"/>
          <w:cs/>
        </w:rPr>
        <w:t>งจตุพร  แจ่มใส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>)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            </w:t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ab/>
        <w:t xml:space="preserve">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ab/>
        <w:t xml:space="preserve">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371DB6">
        <w:rPr>
          <w:rFonts w:ascii="TH SarabunIT๙" w:hAnsi="TH SarabunIT๙" w:cs="TH SarabunIT๙" w:hint="cs"/>
          <w:sz w:val="36"/>
          <w:szCs w:val="36"/>
          <w:cs/>
        </w:rPr>
        <w:t>ผู้อำนวยการกองคลัง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br/>
      </w:r>
      <w:r w:rsidR="00A06A1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ab/>
        <w:t xml:space="preserve">   </w:t>
      </w:r>
      <w:r w:rsidR="00A806FC">
        <w:rPr>
          <w:rFonts w:ascii="TH SarabunIT๙" w:hAnsi="TH SarabunIT๙" w:cs="TH SarabunIT๙" w:hint="cs"/>
          <w:sz w:val="36"/>
          <w:szCs w:val="36"/>
          <w:cs/>
        </w:rPr>
        <w:t xml:space="preserve">               </w:t>
      </w:r>
      <w:r w:rsidR="00DC4F58" w:rsidRPr="00351971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 xml:space="preserve">วันที่ </w:t>
      </w:r>
      <w:r w:rsidR="001F622B">
        <w:rPr>
          <w:rFonts w:ascii="TH SarabunIT๙" w:hAnsi="TH SarabunIT๙" w:cs="TH SarabunIT๙" w:hint="cs"/>
          <w:sz w:val="36"/>
          <w:szCs w:val="36"/>
          <w:cs/>
        </w:rPr>
        <w:t>๒๙</w:t>
      </w:r>
      <w:r w:rsidR="00A06A18" w:rsidRPr="00351971">
        <w:rPr>
          <w:rFonts w:ascii="TH SarabunIT๙" w:hAnsi="TH SarabunIT๙" w:cs="TH SarabunIT๙"/>
          <w:sz w:val="36"/>
          <w:szCs w:val="36"/>
          <w:cs/>
        </w:rPr>
        <w:t xml:space="preserve"> เดือน </w:t>
      </w:r>
      <w:r w:rsidR="00371DB6">
        <w:rPr>
          <w:rFonts w:ascii="TH SarabunIT๙" w:hAnsi="TH SarabunIT๙" w:cs="TH SarabunIT๙" w:hint="cs"/>
          <w:sz w:val="36"/>
          <w:szCs w:val="36"/>
          <w:cs/>
        </w:rPr>
        <w:t>พฤศจิกายน</w:t>
      </w:r>
      <w:r w:rsidR="006070B0">
        <w:rPr>
          <w:rFonts w:ascii="TH SarabunIT๙" w:hAnsi="TH SarabunIT๙" w:cs="TH SarabunIT๙"/>
          <w:sz w:val="36"/>
          <w:szCs w:val="36"/>
          <w:cs/>
        </w:rPr>
        <w:t xml:space="preserve"> พ.ศ.๒๕</w:t>
      </w:r>
      <w:r w:rsidR="006B754B">
        <w:rPr>
          <w:rFonts w:ascii="TH SarabunIT๙" w:hAnsi="TH SarabunIT๙" w:cs="TH SarabunIT๙" w:hint="cs"/>
          <w:sz w:val="36"/>
          <w:szCs w:val="36"/>
          <w:cs/>
        </w:rPr>
        <w:t>๖</w:t>
      </w:r>
      <w:r w:rsidR="001F622B">
        <w:rPr>
          <w:rFonts w:ascii="TH SarabunIT๙" w:hAnsi="TH SarabunIT๙" w:cs="TH SarabunIT๙" w:hint="cs"/>
          <w:sz w:val="36"/>
          <w:szCs w:val="36"/>
          <w:cs/>
        </w:rPr>
        <w:t>๒</w:t>
      </w:r>
      <w:bookmarkStart w:id="0" w:name="_GoBack"/>
      <w:bookmarkEnd w:id="0"/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p w:rsidR="00022107" w:rsidRPr="00264DD5" w:rsidRDefault="00022107" w:rsidP="00061358">
      <w:pPr>
        <w:pStyle w:val="a3"/>
        <w:jc w:val="center"/>
        <w:rPr>
          <w:rFonts w:ascii="TH SarabunIT๙" w:hAnsi="TH SarabunIT๙" w:cs="TH SarabunIT๙"/>
          <w:b/>
          <w:bCs/>
          <w:sz w:val="28"/>
          <w:szCs w:val="36"/>
        </w:rPr>
      </w:pPr>
    </w:p>
    <w:sectPr w:rsidR="00022107" w:rsidRPr="00264DD5" w:rsidSect="00233C1A">
      <w:headerReference w:type="default" r:id="rId8"/>
      <w:pgSz w:w="16838" w:h="11906" w:orient="landscape"/>
      <w:pgMar w:top="141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0326" w:rsidRDefault="00C90326" w:rsidP="000C7309">
      <w:pPr>
        <w:spacing w:after="0" w:line="240" w:lineRule="auto"/>
      </w:pPr>
      <w:r>
        <w:separator/>
      </w:r>
    </w:p>
  </w:endnote>
  <w:endnote w:type="continuationSeparator" w:id="0">
    <w:p w:rsidR="00C90326" w:rsidRDefault="00C90326" w:rsidP="000C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0326" w:rsidRDefault="00C90326" w:rsidP="000C7309">
      <w:pPr>
        <w:spacing w:after="0" w:line="240" w:lineRule="auto"/>
      </w:pPr>
      <w:r>
        <w:separator/>
      </w:r>
    </w:p>
  </w:footnote>
  <w:footnote w:type="continuationSeparator" w:id="0">
    <w:p w:rsidR="00C90326" w:rsidRDefault="00C90326" w:rsidP="000C7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7309" w:rsidRDefault="000C7309">
    <w:pPr>
      <w:pStyle w:val="a5"/>
    </w:pPr>
  </w:p>
  <w:p w:rsidR="000C7309" w:rsidRDefault="000C730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995190"/>
    <w:multiLevelType w:val="hybridMultilevel"/>
    <w:tmpl w:val="AF26E238"/>
    <w:lvl w:ilvl="0" w:tplc="27DA4516">
      <w:start w:val="1"/>
      <w:numFmt w:val="bullet"/>
      <w:lvlText w:val="-"/>
      <w:lvlJc w:val="left"/>
      <w:pPr>
        <w:ind w:left="1080" w:hanging="360"/>
      </w:pPr>
      <w:rPr>
        <w:rFonts w:ascii="TH SarabunIT๙" w:eastAsiaTheme="minorHAnsi" w:hAnsi="TH SarabunIT๙" w:cs="TH SarabunIT๙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E708B0"/>
    <w:multiLevelType w:val="hybridMultilevel"/>
    <w:tmpl w:val="D8549754"/>
    <w:lvl w:ilvl="0" w:tplc="1D70A11A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06B80"/>
    <w:multiLevelType w:val="hybridMultilevel"/>
    <w:tmpl w:val="5900A5D2"/>
    <w:lvl w:ilvl="0" w:tplc="91EE01C6">
      <w:numFmt w:val="bullet"/>
      <w:lvlText w:val="-"/>
      <w:lvlJc w:val="left"/>
      <w:pPr>
        <w:ind w:left="720" w:hanging="360"/>
      </w:pPr>
      <w:rPr>
        <w:rFonts w:ascii="Cordia New" w:eastAsiaTheme="minorHAnsi" w:hAnsi="Cordia New" w:cs="Cordi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8876AF"/>
    <w:multiLevelType w:val="hybridMultilevel"/>
    <w:tmpl w:val="55B2E76A"/>
    <w:lvl w:ilvl="0" w:tplc="3362C732">
      <w:numFmt w:val="bullet"/>
      <w:lvlText w:val="-"/>
      <w:lvlJc w:val="left"/>
      <w:pPr>
        <w:ind w:left="720" w:hanging="360"/>
      </w:pPr>
      <w:rPr>
        <w:rFonts w:ascii="TH SarabunIT๙" w:eastAsiaTheme="minorHAns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1358"/>
    <w:rsid w:val="00000012"/>
    <w:rsid w:val="00002EEF"/>
    <w:rsid w:val="00005A75"/>
    <w:rsid w:val="00022107"/>
    <w:rsid w:val="00060040"/>
    <w:rsid w:val="00061358"/>
    <w:rsid w:val="0007273F"/>
    <w:rsid w:val="00077BF5"/>
    <w:rsid w:val="00093BF9"/>
    <w:rsid w:val="000A18BD"/>
    <w:rsid w:val="000C02BB"/>
    <w:rsid w:val="000C0BC5"/>
    <w:rsid w:val="000C7309"/>
    <w:rsid w:val="000D0B34"/>
    <w:rsid w:val="000F6726"/>
    <w:rsid w:val="000F7902"/>
    <w:rsid w:val="00102A20"/>
    <w:rsid w:val="001310F9"/>
    <w:rsid w:val="00150928"/>
    <w:rsid w:val="00151D85"/>
    <w:rsid w:val="00162C36"/>
    <w:rsid w:val="00176D1D"/>
    <w:rsid w:val="0019258C"/>
    <w:rsid w:val="001B574C"/>
    <w:rsid w:val="001C15D2"/>
    <w:rsid w:val="001D158F"/>
    <w:rsid w:val="001F622B"/>
    <w:rsid w:val="00211775"/>
    <w:rsid w:val="002209B7"/>
    <w:rsid w:val="0022638B"/>
    <w:rsid w:val="002319DD"/>
    <w:rsid w:val="00233C1A"/>
    <w:rsid w:val="002343C3"/>
    <w:rsid w:val="002441CE"/>
    <w:rsid w:val="00260400"/>
    <w:rsid w:val="00264DD5"/>
    <w:rsid w:val="00294966"/>
    <w:rsid w:val="002B09A2"/>
    <w:rsid w:val="002E27BA"/>
    <w:rsid w:val="0030288C"/>
    <w:rsid w:val="00311414"/>
    <w:rsid w:val="00316999"/>
    <w:rsid w:val="00324B53"/>
    <w:rsid w:val="00351971"/>
    <w:rsid w:val="00371DB6"/>
    <w:rsid w:val="00390B1E"/>
    <w:rsid w:val="00394FAD"/>
    <w:rsid w:val="003A195A"/>
    <w:rsid w:val="003A7654"/>
    <w:rsid w:val="003B132B"/>
    <w:rsid w:val="003B3BCB"/>
    <w:rsid w:val="00414FCB"/>
    <w:rsid w:val="00426219"/>
    <w:rsid w:val="00427C53"/>
    <w:rsid w:val="004328F4"/>
    <w:rsid w:val="00485D85"/>
    <w:rsid w:val="004C2B6A"/>
    <w:rsid w:val="004C35B1"/>
    <w:rsid w:val="004C6291"/>
    <w:rsid w:val="00516598"/>
    <w:rsid w:val="00523704"/>
    <w:rsid w:val="0053313A"/>
    <w:rsid w:val="00540FBB"/>
    <w:rsid w:val="00552D6E"/>
    <w:rsid w:val="0056281B"/>
    <w:rsid w:val="00566506"/>
    <w:rsid w:val="00574663"/>
    <w:rsid w:val="00591705"/>
    <w:rsid w:val="005A4188"/>
    <w:rsid w:val="005C793D"/>
    <w:rsid w:val="005E3C4F"/>
    <w:rsid w:val="005E593C"/>
    <w:rsid w:val="005E67E7"/>
    <w:rsid w:val="005F3E0B"/>
    <w:rsid w:val="006070B0"/>
    <w:rsid w:val="00630D78"/>
    <w:rsid w:val="00655569"/>
    <w:rsid w:val="0068007C"/>
    <w:rsid w:val="006800F7"/>
    <w:rsid w:val="006B754B"/>
    <w:rsid w:val="006C5D6A"/>
    <w:rsid w:val="0071508A"/>
    <w:rsid w:val="00750C1D"/>
    <w:rsid w:val="007F6045"/>
    <w:rsid w:val="007F6082"/>
    <w:rsid w:val="008053F5"/>
    <w:rsid w:val="00822A83"/>
    <w:rsid w:val="0082483C"/>
    <w:rsid w:val="0084058F"/>
    <w:rsid w:val="00843FD8"/>
    <w:rsid w:val="00847F5B"/>
    <w:rsid w:val="008502FB"/>
    <w:rsid w:val="00874534"/>
    <w:rsid w:val="0087786D"/>
    <w:rsid w:val="0089013D"/>
    <w:rsid w:val="008F1FB8"/>
    <w:rsid w:val="008F670F"/>
    <w:rsid w:val="0090307E"/>
    <w:rsid w:val="00912370"/>
    <w:rsid w:val="009166B0"/>
    <w:rsid w:val="00916BF3"/>
    <w:rsid w:val="00924A0A"/>
    <w:rsid w:val="00946635"/>
    <w:rsid w:val="0095065F"/>
    <w:rsid w:val="009C2FA5"/>
    <w:rsid w:val="009F2CF3"/>
    <w:rsid w:val="00A01117"/>
    <w:rsid w:val="00A0625B"/>
    <w:rsid w:val="00A06A18"/>
    <w:rsid w:val="00A23588"/>
    <w:rsid w:val="00A351F9"/>
    <w:rsid w:val="00A806FC"/>
    <w:rsid w:val="00AB3B6B"/>
    <w:rsid w:val="00AC5F3D"/>
    <w:rsid w:val="00AD66CA"/>
    <w:rsid w:val="00B07418"/>
    <w:rsid w:val="00B222A9"/>
    <w:rsid w:val="00B33B7D"/>
    <w:rsid w:val="00B53B2A"/>
    <w:rsid w:val="00B7340F"/>
    <w:rsid w:val="00BA0492"/>
    <w:rsid w:val="00BE17B0"/>
    <w:rsid w:val="00C8218D"/>
    <w:rsid w:val="00C90326"/>
    <w:rsid w:val="00C95358"/>
    <w:rsid w:val="00CA4CA7"/>
    <w:rsid w:val="00CE6D2F"/>
    <w:rsid w:val="00CF78C9"/>
    <w:rsid w:val="00D0701A"/>
    <w:rsid w:val="00D07ABC"/>
    <w:rsid w:val="00D12199"/>
    <w:rsid w:val="00D22FEE"/>
    <w:rsid w:val="00D235B9"/>
    <w:rsid w:val="00D40A5A"/>
    <w:rsid w:val="00D6102F"/>
    <w:rsid w:val="00D8619C"/>
    <w:rsid w:val="00D86EF5"/>
    <w:rsid w:val="00DB7373"/>
    <w:rsid w:val="00DC4F58"/>
    <w:rsid w:val="00DC5394"/>
    <w:rsid w:val="00DE302D"/>
    <w:rsid w:val="00E369B9"/>
    <w:rsid w:val="00E76367"/>
    <w:rsid w:val="00E90FE7"/>
    <w:rsid w:val="00EE1291"/>
    <w:rsid w:val="00EF4E4C"/>
    <w:rsid w:val="00F00C7E"/>
    <w:rsid w:val="00F01E53"/>
    <w:rsid w:val="00F03617"/>
    <w:rsid w:val="00F325FA"/>
    <w:rsid w:val="00F449D7"/>
    <w:rsid w:val="00F874F3"/>
    <w:rsid w:val="00FA3401"/>
    <w:rsid w:val="00FB2E2D"/>
    <w:rsid w:val="00FC1D23"/>
    <w:rsid w:val="00FD7238"/>
    <w:rsid w:val="00FD72A5"/>
    <w:rsid w:val="00FE2821"/>
    <w:rsid w:val="00FE2FFF"/>
    <w:rsid w:val="00FF4619"/>
    <w:rsid w:val="00FF4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2F6C2D"/>
  <w15:docId w15:val="{564F9274-DD9E-45F8-9A84-D19515A2B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7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61358"/>
    <w:pPr>
      <w:ind w:left="720"/>
      <w:contextualSpacing/>
    </w:pPr>
  </w:style>
  <w:style w:type="table" w:styleId="a4">
    <w:name w:val="Table Grid"/>
    <w:basedOn w:val="a1"/>
    <w:uiPriority w:val="39"/>
    <w:rsid w:val="000613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0C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หัวกระดาษ อักขระ"/>
    <w:basedOn w:val="a0"/>
    <w:link w:val="a5"/>
    <w:uiPriority w:val="99"/>
    <w:semiHidden/>
    <w:rsid w:val="000C7309"/>
  </w:style>
  <w:style w:type="paragraph" w:styleId="a7">
    <w:name w:val="footer"/>
    <w:basedOn w:val="a"/>
    <w:link w:val="a8"/>
    <w:uiPriority w:val="99"/>
    <w:semiHidden/>
    <w:unhideWhenUsed/>
    <w:rsid w:val="000C7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8">
    <w:name w:val="ท้ายกระดาษ อักขระ"/>
    <w:basedOn w:val="a0"/>
    <w:link w:val="a7"/>
    <w:uiPriority w:val="99"/>
    <w:semiHidden/>
    <w:rsid w:val="000C7309"/>
  </w:style>
  <w:style w:type="paragraph" w:styleId="a9">
    <w:name w:val="Balloon Text"/>
    <w:basedOn w:val="a"/>
    <w:link w:val="aa"/>
    <w:uiPriority w:val="99"/>
    <w:semiHidden/>
    <w:unhideWhenUsed/>
    <w:rsid w:val="00EF4E4C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EF4E4C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07B1CF-B374-4CAF-88C6-30D0C6EC21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Vivo</cp:lastModifiedBy>
  <cp:revision>4</cp:revision>
  <cp:lastPrinted>2020-01-13T07:51:00Z</cp:lastPrinted>
  <dcterms:created xsi:type="dcterms:W3CDTF">2019-07-22T05:46:00Z</dcterms:created>
  <dcterms:modified xsi:type="dcterms:W3CDTF">2020-01-13T07:52:00Z</dcterms:modified>
</cp:coreProperties>
</file>